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22" w:tblpY="2066"/>
        <w:tblW w:w="11072" w:type="dxa"/>
        <w:tblLayout w:type="fixed"/>
        <w:tblLook w:val="0000" w:firstRow="0" w:lastRow="0" w:firstColumn="0" w:lastColumn="0" w:noHBand="0" w:noVBand="0"/>
      </w:tblPr>
      <w:tblGrid>
        <w:gridCol w:w="1149"/>
        <w:gridCol w:w="2977"/>
        <w:gridCol w:w="1276"/>
        <w:gridCol w:w="2835"/>
        <w:gridCol w:w="2835"/>
      </w:tblGrid>
      <w:tr w:rsidR="00BB7A61" w14:paraId="1AE553AD" w14:textId="77777777" w:rsidTr="00A02C19">
        <w:trPr>
          <w:gridAfter w:val="1"/>
          <w:wAfter w:w="2835" w:type="dxa"/>
          <w:trHeight w:val="1492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90939" w14:textId="77777777" w:rsidR="00BB7A61" w:rsidRDefault="00BB7A61" w:rsidP="00A02C19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</w:rPr>
              <w:t>附件三：原国际关系学院英语专业2019级1-6学期专业核心课程目录</w:t>
            </w:r>
          </w:p>
          <w:p w14:paraId="4A9395C4" w14:textId="77777777" w:rsidR="00BB7A61" w:rsidRDefault="00BB7A61" w:rsidP="00A02C19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B7A61" w14:paraId="26562E25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4A9" w14:textId="77777777" w:rsidR="00BB7A61" w:rsidRDefault="00BB7A61" w:rsidP="00A02C19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35CF" w14:textId="77777777" w:rsidR="00BB7A61" w:rsidRDefault="00BB7A61" w:rsidP="00A02C19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F495" w14:textId="77777777" w:rsidR="00BB7A61" w:rsidRDefault="00BB7A61" w:rsidP="00A02C19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BC4F" w14:textId="77777777" w:rsidR="00BB7A61" w:rsidRDefault="00BB7A61" w:rsidP="00A02C19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</w:tr>
      <w:tr w:rsidR="00BB7A61" w14:paraId="6F49F431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644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6AB7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CA6B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3FD6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英语国家概况</w:t>
            </w:r>
          </w:p>
        </w:tc>
      </w:tr>
      <w:tr w:rsidR="00BB7A61" w14:paraId="5C9553B8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AF5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45EB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3C10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0DC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高级英语（1）</w:t>
            </w:r>
          </w:p>
        </w:tc>
      </w:tr>
      <w:tr w:rsidR="00BB7A61" w14:paraId="6C58DFE0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2EE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38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915F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B3FE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高级英语（2）</w:t>
            </w:r>
          </w:p>
        </w:tc>
      </w:tr>
      <w:tr w:rsidR="00BB7A61" w14:paraId="2FA01C1D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94F4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22C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8A89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53A7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英语语法</w:t>
            </w:r>
          </w:p>
        </w:tc>
      </w:tr>
      <w:tr w:rsidR="00BB7A61" w14:paraId="5C3F1F7F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456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2BE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18E7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1861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英语口语</w:t>
            </w:r>
          </w:p>
        </w:tc>
      </w:tr>
      <w:tr w:rsidR="00BB7A61" w14:paraId="46D42226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84E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FB2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DEF3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18CC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英国文学史及作品选读</w:t>
            </w:r>
          </w:p>
        </w:tc>
      </w:tr>
      <w:tr w:rsidR="00BB7A61" w14:paraId="12BB6B38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60D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404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427B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3C3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美国文学史及作品选读</w:t>
            </w:r>
          </w:p>
        </w:tc>
      </w:tr>
      <w:tr w:rsidR="00BB7A61" w14:paraId="3581E90B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76B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A6EC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B0E1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9F65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语言学导论</w:t>
            </w:r>
          </w:p>
        </w:tc>
      </w:tr>
      <w:tr w:rsidR="00BB7A61" w14:paraId="197FC773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0E81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5DF4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337C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C75B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英译汉</w:t>
            </w:r>
          </w:p>
        </w:tc>
      </w:tr>
      <w:tr w:rsidR="00BB7A61" w14:paraId="61635B7E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5500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D31E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F1E1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FF42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汉译英</w:t>
            </w:r>
          </w:p>
        </w:tc>
      </w:tr>
      <w:tr w:rsidR="00BB7A61" w14:paraId="4C278423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ECC8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7FBB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294A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B52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外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口译</w:t>
            </w:r>
          </w:p>
        </w:tc>
      </w:tr>
      <w:tr w:rsidR="00BB7A61" w14:paraId="2726B420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1B1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A803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4438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FCF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方正仿宋简体" w:eastAsia="方正仿宋简体" w:hAnsi="方正仿宋简体" w:cs="___WRD_EMBED_SUB_49" w:hint="eastAsia"/>
                <w:color w:val="000000"/>
                <w:kern w:val="0"/>
                <w:szCs w:val="21"/>
              </w:rPr>
              <w:t>政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视</w:t>
            </w:r>
            <w:r>
              <w:rPr>
                <w:rFonts w:ascii="方正仿宋简体" w:eastAsia="方正仿宋简体" w:hAnsi="方正仿宋简体" w:cs="___WRD_EMBED_SUB_49" w:hint="eastAsia"/>
                <w:color w:val="000000"/>
                <w:kern w:val="0"/>
                <w:szCs w:val="21"/>
              </w:rPr>
              <w:t>听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说（1）</w:t>
            </w:r>
          </w:p>
        </w:tc>
      </w:tr>
      <w:tr w:rsidR="00BB7A61" w14:paraId="0A24F515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709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CBB8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时事评论与写作（1）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1534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510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时政视听说（2）</w:t>
            </w:r>
          </w:p>
        </w:tc>
      </w:tr>
      <w:tr w:rsidR="00BB7A61" w14:paraId="517DF659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143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DEBD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时事评论与写作（2）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EBF9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9E34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英语公共演讲及辩论</w:t>
            </w:r>
          </w:p>
        </w:tc>
      </w:tr>
      <w:tr w:rsidR="00BB7A61" w14:paraId="38602193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CC8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867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时政类报刊选读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521B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7A01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英文经典选读（1）</w:t>
            </w:r>
          </w:p>
        </w:tc>
      </w:tr>
      <w:tr w:rsidR="00BB7A61" w14:paraId="0E15FA7F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5FF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44DA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英语语音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112D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A4BE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英文经典选读（2）</w:t>
            </w:r>
          </w:p>
        </w:tc>
      </w:tr>
      <w:tr w:rsidR="00BB7A61" w14:paraId="0B54BEDB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C12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58BE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英语词汇学习法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B1E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FEBF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英文经典选读（3）</w:t>
            </w:r>
          </w:p>
        </w:tc>
      </w:tr>
      <w:tr w:rsidR="00BB7A61" w14:paraId="60AF2709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663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71F5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基础口译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B6B9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8E47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跨文化交际</w:t>
            </w:r>
          </w:p>
        </w:tc>
      </w:tr>
      <w:tr w:rsidR="00BB7A61" w14:paraId="2B6DCAC0" w14:textId="77777777" w:rsidTr="00A02C19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E07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B2C0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欧洲文化入门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5248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6887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外交学基础</w:t>
            </w:r>
          </w:p>
        </w:tc>
      </w:tr>
      <w:tr w:rsidR="00BB7A61" w14:paraId="3043B139" w14:textId="77777777" w:rsidTr="00A02C19">
        <w:trPr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B12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BAC8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外交外事礼仪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4AF3" w14:textId="77777777" w:rsidR="00BB7A61" w:rsidRDefault="00BB7A61" w:rsidP="00A02C19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F9E9" w14:textId="77777777" w:rsidR="00BB7A61" w:rsidRDefault="00BB7A61" w:rsidP="00A02C19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国际公关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与谈判</w:t>
            </w:r>
          </w:p>
        </w:tc>
        <w:tc>
          <w:tcPr>
            <w:tcW w:w="2835" w:type="dxa"/>
            <w:vAlign w:val="center"/>
          </w:tcPr>
          <w:p w14:paraId="533841DE" w14:textId="77777777" w:rsidR="00BB7A61" w:rsidRDefault="00BB7A61" w:rsidP="00A02C19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</w:tbl>
    <w:p w14:paraId="507A644C" w14:textId="77777777" w:rsidR="006632E0" w:rsidRDefault="006632E0"/>
    <w:sectPr w:rsidR="0066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C65C" w14:textId="77777777" w:rsidR="00021C6F" w:rsidRDefault="00021C6F" w:rsidP="00BB7A61">
      <w:r>
        <w:separator/>
      </w:r>
    </w:p>
  </w:endnote>
  <w:endnote w:type="continuationSeparator" w:id="0">
    <w:p w14:paraId="73A0F92E" w14:textId="77777777" w:rsidR="00021C6F" w:rsidRDefault="00021C6F" w:rsidP="00BB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___WRD_EMBED_SUB_49"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6EDB" w14:textId="77777777" w:rsidR="00021C6F" w:rsidRDefault="00021C6F" w:rsidP="00BB7A61">
      <w:r>
        <w:separator/>
      </w:r>
    </w:p>
  </w:footnote>
  <w:footnote w:type="continuationSeparator" w:id="0">
    <w:p w14:paraId="2F11248C" w14:textId="77777777" w:rsidR="00021C6F" w:rsidRDefault="00021C6F" w:rsidP="00BB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E0"/>
    <w:rsid w:val="00021C6F"/>
    <w:rsid w:val="006632E0"/>
    <w:rsid w:val="00B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F959ED-F5F0-4B06-A7BA-73FBE0F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2022-09-05T06:59:00Z</dcterms:created>
  <dcterms:modified xsi:type="dcterms:W3CDTF">2022-09-05T06:59:00Z</dcterms:modified>
</cp:coreProperties>
</file>